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8E" w:rsidRPr="00B71818" w:rsidRDefault="00AF368E" w:rsidP="00AF368E">
      <w:pPr>
        <w:widowControl/>
        <w:jc w:val="center"/>
        <w:rPr>
          <w:rFonts w:ascii="Times New Roman" w:eastAsia="方正小标宋_GBK" w:hAnsi="Times New Roman"/>
          <w:sz w:val="44"/>
          <w:szCs w:val="44"/>
        </w:rPr>
      </w:pPr>
      <w:bookmarkStart w:id="0" w:name="_Toc536195124"/>
      <w:bookmarkStart w:id="1" w:name="_GoBack"/>
      <w:r w:rsidRPr="00B71818">
        <w:rPr>
          <w:rFonts w:ascii="Times New Roman" w:eastAsia="方正小标宋_GBK" w:hAnsi="Times New Roman"/>
          <w:sz w:val="44"/>
          <w:szCs w:val="44"/>
        </w:rPr>
        <w:t>复旦大学招标情况报告单（</w:t>
      </w:r>
      <w:r w:rsidRPr="00B71818">
        <w:rPr>
          <w:rFonts w:ascii="Times New Roman" w:eastAsia="方正小标宋_GBK" w:hAnsi="Times New Roman"/>
          <w:sz w:val="44"/>
          <w:szCs w:val="44"/>
        </w:rPr>
        <w:t>A</w:t>
      </w:r>
      <w:r w:rsidRPr="00B71818">
        <w:rPr>
          <w:rFonts w:ascii="Times New Roman" w:eastAsia="方正小标宋_GBK" w:hAnsi="Times New Roman"/>
          <w:sz w:val="44"/>
          <w:szCs w:val="44"/>
        </w:rPr>
        <w:t>）</w:t>
      </w:r>
      <w:bookmarkEnd w:id="0"/>
    </w:p>
    <w:tbl>
      <w:tblPr>
        <w:tblW w:w="8901" w:type="dxa"/>
        <w:jc w:val="center"/>
        <w:tblLook w:val="04A0" w:firstRow="1" w:lastRow="0" w:firstColumn="1" w:lastColumn="0" w:noHBand="0" w:noVBand="1"/>
      </w:tblPr>
      <w:tblGrid>
        <w:gridCol w:w="2425"/>
        <w:gridCol w:w="1984"/>
        <w:gridCol w:w="2879"/>
        <w:gridCol w:w="1613"/>
      </w:tblGrid>
      <w:tr w:rsidR="00AF368E" w:rsidRPr="00B71818" w:rsidTr="001A2999">
        <w:trPr>
          <w:trHeight w:val="510"/>
          <w:jc w:val="center"/>
        </w:trPr>
        <w:tc>
          <w:tcPr>
            <w:tcW w:w="2425" w:type="dxa"/>
            <w:tcBorders>
              <w:top w:val="single" w:sz="8" w:space="0" w:color="auto"/>
              <w:left w:val="single" w:sz="8" w:space="0" w:color="auto"/>
              <w:bottom w:val="single" w:sz="8" w:space="0" w:color="auto"/>
              <w:right w:val="single" w:sz="4" w:space="0" w:color="auto"/>
            </w:tcBorders>
            <w:shd w:val="clear" w:color="auto" w:fill="auto"/>
            <w:noWrap/>
            <w:vAlign w:val="center"/>
            <w:hideMark/>
          </w:tcPr>
          <w:bookmarkEnd w:id="1"/>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招标管理部门</w:t>
            </w:r>
          </w:p>
        </w:tc>
        <w:tc>
          <w:tcPr>
            <w:tcW w:w="1984" w:type="dxa"/>
            <w:tcBorders>
              <w:top w:val="single" w:sz="8" w:space="0" w:color="auto"/>
              <w:left w:val="nil"/>
              <w:bottom w:val="single" w:sz="8" w:space="0" w:color="auto"/>
              <w:right w:val="single" w:sz="4"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c>
          <w:tcPr>
            <w:tcW w:w="2879" w:type="dxa"/>
            <w:tcBorders>
              <w:top w:val="single" w:sz="8" w:space="0" w:color="auto"/>
              <w:left w:val="nil"/>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填报时间</w:t>
            </w:r>
          </w:p>
        </w:tc>
        <w:tc>
          <w:tcPr>
            <w:tcW w:w="1613" w:type="dxa"/>
            <w:tcBorders>
              <w:top w:val="single" w:sz="8" w:space="0" w:color="auto"/>
              <w:left w:val="nil"/>
              <w:bottom w:val="single" w:sz="8" w:space="0" w:color="auto"/>
              <w:right w:val="single" w:sz="8"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r>
      <w:tr w:rsidR="00AF368E" w:rsidRPr="00B71818" w:rsidTr="001A2999">
        <w:trPr>
          <w:trHeight w:val="510"/>
          <w:jc w:val="center"/>
        </w:trPr>
        <w:tc>
          <w:tcPr>
            <w:tcW w:w="8901" w:type="dxa"/>
            <w:gridSpan w:val="4"/>
            <w:tcBorders>
              <w:top w:val="single" w:sz="8" w:space="0" w:color="auto"/>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jc w:val="lef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招标项目：</w:t>
            </w:r>
          </w:p>
        </w:tc>
      </w:tr>
      <w:tr w:rsidR="00AF368E" w:rsidRPr="00B71818" w:rsidTr="001A2999">
        <w:trPr>
          <w:trHeight w:val="510"/>
          <w:jc w:val="center"/>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招标项目名称</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rsidR="00AF368E"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招标项目建设或</w:t>
            </w:r>
          </w:p>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使用单位</w:t>
            </w:r>
          </w:p>
        </w:tc>
        <w:tc>
          <w:tcPr>
            <w:tcW w:w="1613" w:type="dxa"/>
            <w:tcBorders>
              <w:top w:val="single" w:sz="4" w:space="0" w:color="auto"/>
              <w:left w:val="nil"/>
              <w:bottom w:val="single" w:sz="4" w:space="0" w:color="auto"/>
              <w:right w:val="single" w:sz="8"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r>
      <w:tr w:rsidR="00AF368E" w:rsidRPr="00B71818" w:rsidTr="001A2999">
        <w:trPr>
          <w:trHeight w:val="510"/>
          <w:jc w:val="center"/>
        </w:trPr>
        <w:tc>
          <w:tcPr>
            <w:tcW w:w="2425" w:type="dxa"/>
            <w:tcBorders>
              <w:top w:val="nil"/>
              <w:left w:val="single" w:sz="8" w:space="0" w:color="auto"/>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项目预算金额（元）</w:t>
            </w:r>
          </w:p>
        </w:tc>
        <w:tc>
          <w:tcPr>
            <w:tcW w:w="1984" w:type="dxa"/>
            <w:tcBorders>
              <w:top w:val="nil"/>
              <w:left w:val="nil"/>
              <w:bottom w:val="single" w:sz="8" w:space="0" w:color="auto"/>
              <w:right w:val="single" w:sz="4"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c>
          <w:tcPr>
            <w:tcW w:w="2879" w:type="dxa"/>
            <w:tcBorders>
              <w:top w:val="nil"/>
              <w:left w:val="nil"/>
              <w:bottom w:val="single" w:sz="8" w:space="0" w:color="auto"/>
              <w:right w:val="single" w:sz="4" w:space="0" w:color="auto"/>
            </w:tcBorders>
            <w:shd w:val="clear" w:color="auto" w:fill="auto"/>
            <w:vAlign w:val="center"/>
            <w:hideMark/>
          </w:tcPr>
          <w:p w:rsidR="00AF368E"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招标管理部门</w:t>
            </w:r>
          </w:p>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项目负责人</w:t>
            </w:r>
          </w:p>
        </w:tc>
        <w:tc>
          <w:tcPr>
            <w:tcW w:w="1613" w:type="dxa"/>
            <w:tcBorders>
              <w:top w:val="nil"/>
              <w:left w:val="nil"/>
              <w:bottom w:val="single" w:sz="8" w:space="0" w:color="auto"/>
              <w:right w:val="single" w:sz="8"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r>
      <w:tr w:rsidR="00AF368E" w:rsidRPr="00B71818" w:rsidTr="001A2999">
        <w:trPr>
          <w:trHeight w:val="510"/>
          <w:jc w:val="center"/>
        </w:trPr>
        <w:tc>
          <w:tcPr>
            <w:tcW w:w="8901" w:type="dxa"/>
            <w:gridSpan w:val="4"/>
            <w:tcBorders>
              <w:top w:val="single" w:sz="8" w:space="0" w:color="auto"/>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招标及其它具体方式：</w:t>
            </w:r>
          </w:p>
        </w:tc>
      </w:tr>
      <w:tr w:rsidR="00AF368E" w:rsidRPr="00B71818" w:rsidTr="001A2999">
        <w:trPr>
          <w:trHeight w:val="510"/>
          <w:jc w:val="center"/>
        </w:trPr>
        <w:tc>
          <w:tcPr>
            <w:tcW w:w="8901"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F368E" w:rsidRPr="00B71818" w:rsidRDefault="00AF368E" w:rsidP="001A2999">
            <w:pPr>
              <w:widowControl/>
              <w:spacing w:line="400" w:lineRule="exact"/>
              <w:ind w:firstLineChars="200" w:firstLine="480"/>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1.</w:t>
            </w:r>
            <w:r>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公开招标（</w:t>
            </w: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2.</w:t>
            </w:r>
            <w:r>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邀请招标（</w:t>
            </w: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 xml:space="preserve"> </w:t>
            </w:r>
          </w:p>
        </w:tc>
      </w:tr>
      <w:tr w:rsidR="00AF368E" w:rsidRPr="00B71818" w:rsidTr="001A2999">
        <w:trPr>
          <w:trHeight w:val="510"/>
          <w:jc w:val="center"/>
        </w:trPr>
        <w:tc>
          <w:tcPr>
            <w:tcW w:w="44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招标管理部门自行组织（</w:t>
            </w: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w:t>
            </w:r>
          </w:p>
        </w:tc>
        <w:tc>
          <w:tcPr>
            <w:tcW w:w="2879" w:type="dxa"/>
            <w:tcBorders>
              <w:top w:val="nil"/>
              <w:left w:val="nil"/>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招标活动组织人</w:t>
            </w:r>
          </w:p>
        </w:tc>
        <w:tc>
          <w:tcPr>
            <w:tcW w:w="1613" w:type="dxa"/>
            <w:tcBorders>
              <w:top w:val="nil"/>
              <w:left w:val="nil"/>
              <w:bottom w:val="single" w:sz="4" w:space="0" w:color="auto"/>
              <w:right w:val="single" w:sz="8"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r>
      <w:tr w:rsidR="00AF368E" w:rsidRPr="00B71818" w:rsidTr="001A2999">
        <w:trPr>
          <w:trHeight w:val="510"/>
          <w:jc w:val="center"/>
        </w:trPr>
        <w:tc>
          <w:tcPr>
            <w:tcW w:w="44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委托代理公司招标（</w:t>
            </w: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w:t>
            </w:r>
            <w:r w:rsidRPr="00B71818">
              <w:rPr>
                <w:rFonts w:ascii="Times New Roman" w:eastAsia="仿宋_GB2312" w:hAnsi="Times New Roman"/>
                <w:color w:val="000000"/>
                <w:kern w:val="0"/>
                <w:sz w:val="24"/>
                <w:szCs w:val="24"/>
              </w:rPr>
              <w:t xml:space="preserve"> </w:t>
            </w:r>
          </w:p>
        </w:tc>
        <w:tc>
          <w:tcPr>
            <w:tcW w:w="2879" w:type="dxa"/>
            <w:tcBorders>
              <w:top w:val="nil"/>
              <w:left w:val="nil"/>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代理公司名称</w:t>
            </w:r>
          </w:p>
        </w:tc>
        <w:tc>
          <w:tcPr>
            <w:tcW w:w="1613" w:type="dxa"/>
            <w:tcBorders>
              <w:top w:val="nil"/>
              <w:left w:val="nil"/>
              <w:bottom w:val="single" w:sz="8" w:space="0" w:color="auto"/>
              <w:right w:val="single" w:sz="8"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r>
      <w:tr w:rsidR="00AF368E" w:rsidRPr="00B71818" w:rsidTr="001A2999">
        <w:trPr>
          <w:trHeight w:val="510"/>
          <w:jc w:val="center"/>
        </w:trPr>
        <w:tc>
          <w:tcPr>
            <w:tcW w:w="8901" w:type="dxa"/>
            <w:gridSpan w:val="4"/>
            <w:tcBorders>
              <w:top w:val="single" w:sz="8" w:space="0" w:color="auto"/>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jc w:val="lef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招标活动的安排：</w:t>
            </w:r>
          </w:p>
        </w:tc>
      </w:tr>
      <w:tr w:rsidR="00AF368E" w:rsidRPr="00B71818" w:rsidTr="001A2999">
        <w:trPr>
          <w:trHeight w:val="510"/>
          <w:jc w:val="center"/>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招标公告发布网址</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发布时间</w:t>
            </w:r>
          </w:p>
        </w:tc>
        <w:tc>
          <w:tcPr>
            <w:tcW w:w="1613" w:type="dxa"/>
            <w:tcBorders>
              <w:top w:val="single" w:sz="4" w:space="0" w:color="auto"/>
              <w:left w:val="nil"/>
              <w:bottom w:val="single" w:sz="4" w:space="0" w:color="auto"/>
              <w:right w:val="single" w:sz="8" w:space="0" w:color="auto"/>
            </w:tcBorders>
            <w:shd w:val="clear" w:color="000000" w:fill="FFFFFF"/>
            <w:noWrap/>
            <w:vAlign w:val="bottom"/>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p>
        </w:tc>
      </w:tr>
      <w:tr w:rsidR="00AF368E" w:rsidRPr="00B71818" w:rsidTr="001A2999">
        <w:trPr>
          <w:trHeight w:val="510"/>
          <w:jc w:val="center"/>
        </w:trPr>
        <w:tc>
          <w:tcPr>
            <w:tcW w:w="2425" w:type="dxa"/>
            <w:tcBorders>
              <w:top w:val="nil"/>
              <w:left w:val="single" w:sz="8" w:space="0" w:color="auto"/>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开标时间</w:t>
            </w:r>
          </w:p>
        </w:tc>
        <w:tc>
          <w:tcPr>
            <w:tcW w:w="1984" w:type="dxa"/>
            <w:tcBorders>
              <w:top w:val="nil"/>
              <w:left w:val="nil"/>
              <w:bottom w:val="single" w:sz="4" w:space="0" w:color="auto"/>
              <w:right w:val="single" w:sz="4" w:space="0" w:color="auto"/>
            </w:tcBorders>
            <w:shd w:val="clear" w:color="000000" w:fill="FFFFFF"/>
            <w:noWrap/>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p>
        </w:tc>
        <w:tc>
          <w:tcPr>
            <w:tcW w:w="2879" w:type="dxa"/>
            <w:tcBorders>
              <w:top w:val="nil"/>
              <w:left w:val="nil"/>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开标地点</w:t>
            </w:r>
          </w:p>
        </w:tc>
        <w:tc>
          <w:tcPr>
            <w:tcW w:w="1613" w:type="dxa"/>
            <w:tcBorders>
              <w:top w:val="nil"/>
              <w:left w:val="nil"/>
              <w:bottom w:val="single" w:sz="4" w:space="0" w:color="auto"/>
              <w:right w:val="single" w:sz="8" w:space="0" w:color="auto"/>
            </w:tcBorders>
            <w:shd w:val="clear" w:color="000000" w:fill="FFFFFF"/>
            <w:noWrap/>
            <w:vAlign w:val="bottom"/>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p>
        </w:tc>
      </w:tr>
      <w:tr w:rsidR="00AF368E" w:rsidRPr="00B71818" w:rsidTr="001A2999">
        <w:trPr>
          <w:trHeight w:val="510"/>
          <w:jc w:val="center"/>
        </w:trPr>
        <w:tc>
          <w:tcPr>
            <w:tcW w:w="2425" w:type="dxa"/>
            <w:tcBorders>
              <w:top w:val="nil"/>
              <w:left w:val="single" w:sz="8" w:space="0" w:color="auto"/>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评标时间</w:t>
            </w:r>
          </w:p>
        </w:tc>
        <w:tc>
          <w:tcPr>
            <w:tcW w:w="1984" w:type="dxa"/>
            <w:tcBorders>
              <w:top w:val="nil"/>
              <w:left w:val="nil"/>
              <w:bottom w:val="single" w:sz="8" w:space="0" w:color="auto"/>
              <w:right w:val="single" w:sz="4" w:space="0" w:color="auto"/>
            </w:tcBorders>
            <w:shd w:val="clear" w:color="000000" w:fill="FFFFFF"/>
            <w:noWrap/>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p>
        </w:tc>
        <w:tc>
          <w:tcPr>
            <w:tcW w:w="2879" w:type="dxa"/>
            <w:tcBorders>
              <w:top w:val="nil"/>
              <w:left w:val="nil"/>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评标地点</w:t>
            </w:r>
          </w:p>
        </w:tc>
        <w:tc>
          <w:tcPr>
            <w:tcW w:w="1613" w:type="dxa"/>
            <w:tcBorders>
              <w:top w:val="nil"/>
              <w:left w:val="nil"/>
              <w:bottom w:val="single" w:sz="8" w:space="0" w:color="auto"/>
              <w:right w:val="single" w:sz="8" w:space="0" w:color="auto"/>
            </w:tcBorders>
            <w:shd w:val="clear" w:color="000000" w:fill="FFFFFF"/>
            <w:noWrap/>
            <w:vAlign w:val="bottom"/>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p>
        </w:tc>
      </w:tr>
      <w:tr w:rsidR="00AF368E" w:rsidRPr="00B71818" w:rsidTr="001A2999">
        <w:trPr>
          <w:trHeight w:val="567"/>
          <w:jc w:val="center"/>
        </w:trPr>
        <w:tc>
          <w:tcPr>
            <w:tcW w:w="7288" w:type="dxa"/>
            <w:gridSpan w:val="3"/>
            <w:tcBorders>
              <w:top w:val="single" w:sz="8" w:space="0" w:color="auto"/>
              <w:left w:val="single" w:sz="8" w:space="0" w:color="auto"/>
              <w:bottom w:val="nil"/>
              <w:right w:val="nil"/>
            </w:tcBorders>
            <w:shd w:val="clear" w:color="auto" w:fill="auto"/>
            <w:vAlign w:val="center"/>
            <w:hideMark/>
          </w:tcPr>
          <w:p w:rsidR="00AF368E" w:rsidRPr="00B71818" w:rsidRDefault="00AF368E" w:rsidP="001A2999">
            <w:pPr>
              <w:widowControl/>
              <w:spacing w:line="400" w:lineRule="exact"/>
              <w:jc w:val="lef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报</w:t>
            </w:r>
            <w:r>
              <w:rPr>
                <w:rFonts w:ascii="Times New Roman" w:eastAsia="仿宋_GB2312" w:hAnsi="Times New Roman" w:hint="eastAsia"/>
                <w:b/>
                <w:bCs/>
                <w:color w:val="000000"/>
                <w:kern w:val="0"/>
                <w:sz w:val="24"/>
                <w:szCs w:val="24"/>
              </w:rPr>
              <w:t>备</w:t>
            </w:r>
            <w:r w:rsidRPr="00B71818">
              <w:rPr>
                <w:rFonts w:ascii="Times New Roman" w:eastAsia="仿宋_GB2312" w:hAnsi="Times New Roman"/>
                <w:b/>
                <w:bCs/>
                <w:color w:val="000000"/>
                <w:kern w:val="0"/>
                <w:sz w:val="24"/>
                <w:szCs w:val="24"/>
              </w:rPr>
              <w:t>纪检监察部门的材料：</w:t>
            </w:r>
          </w:p>
        </w:tc>
        <w:tc>
          <w:tcPr>
            <w:tcW w:w="1613" w:type="dxa"/>
            <w:tcBorders>
              <w:top w:val="nil"/>
              <w:left w:val="nil"/>
              <w:bottom w:val="nil"/>
              <w:right w:val="single" w:sz="8" w:space="0" w:color="auto"/>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w:t>
            </w:r>
          </w:p>
        </w:tc>
      </w:tr>
      <w:tr w:rsidR="00AF368E" w:rsidRPr="00B71818" w:rsidTr="001A2999">
        <w:trPr>
          <w:trHeight w:val="397"/>
          <w:jc w:val="center"/>
        </w:trPr>
        <w:tc>
          <w:tcPr>
            <w:tcW w:w="8901" w:type="dxa"/>
            <w:gridSpan w:val="4"/>
            <w:tcBorders>
              <w:top w:val="nil"/>
              <w:left w:val="single" w:sz="8" w:space="0" w:color="auto"/>
              <w:bottom w:val="nil"/>
              <w:right w:val="single" w:sz="8" w:space="0" w:color="000000"/>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1.</w:t>
            </w:r>
            <w:r w:rsidRPr="00B71818">
              <w:rPr>
                <w:rFonts w:ascii="Times New Roman" w:eastAsia="仿宋_GB2312" w:hAnsi="Times New Roman"/>
                <w:color w:val="000000"/>
                <w:kern w:val="0"/>
                <w:sz w:val="24"/>
                <w:szCs w:val="24"/>
              </w:rPr>
              <w:t>招标公告网页截图；</w:t>
            </w:r>
          </w:p>
        </w:tc>
      </w:tr>
      <w:tr w:rsidR="00AF368E" w:rsidRPr="00B71818" w:rsidTr="001A2999">
        <w:trPr>
          <w:trHeight w:val="397"/>
          <w:jc w:val="center"/>
        </w:trPr>
        <w:tc>
          <w:tcPr>
            <w:tcW w:w="8901" w:type="dxa"/>
            <w:gridSpan w:val="4"/>
            <w:tcBorders>
              <w:top w:val="nil"/>
              <w:left w:val="single" w:sz="8" w:space="0" w:color="auto"/>
              <w:bottom w:val="nil"/>
              <w:right w:val="single" w:sz="8" w:space="0" w:color="000000"/>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2.</w:t>
            </w:r>
            <w:r w:rsidRPr="00B71818">
              <w:rPr>
                <w:rFonts w:ascii="Times New Roman" w:eastAsia="仿宋_GB2312" w:hAnsi="Times New Roman"/>
                <w:color w:val="000000"/>
                <w:kern w:val="0"/>
                <w:sz w:val="24"/>
                <w:szCs w:val="24"/>
              </w:rPr>
              <w:t>招标文件（含评标办法）</w:t>
            </w:r>
            <w:r>
              <w:rPr>
                <w:rFonts w:ascii="Times New Roman" w:eastAsia="仿宋_GB2312" w:hAnsi="Times New Roman" w:hint="eastAsia"/>
                <w:color w:val="000000"/>
                <w:kern w:val="0"/>
                <w:sz w:val="24"/>
                <w:szCs w:val="24"/>
              </w:rPr>
              <w:t>等</w:t>
            </w:r>
            <w:r w:rsidRPr="00B71818">
              <w:rPr>
                <w:rFonts w:ascii="Times New Roman" w:eastAsia="仿宋_GB2312" w:hAnsi="Times New Roman"/>
                <w:color w:val="000000"/>
                <w:kern w:val="0"/>
                <w:sz w:val="24"/>
                <w:szCs w:val="24"/>
              </w:rPr>
              <w:t>。</w:t>
            </w:r>
          </w:p>
        </w:tc>
      </w:tr>
      <w:tr w:rsidR="00AF368E" w:rsidRPr="00B71818" w:rsidTr="001A2999">
        <w:trPr>
          <w:trHeight w:val="397"/>
          <w:jc w:val="center"/>
        </w:trPr>
        <w:tc>
          <w:tcPr>
            <w:tcW w:w="8901" w:type="dxa"/>
            <w:gridSpan w:val="4"/>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 xml:space="preserve">  </w:t>
            </w:r>
            <w:r w:rsidRPr="00B71818">
              <w:rPr>
                <w:rFonts w:ascii="Times New Roman" w:eastAsia="仿宋_GB2312" w:hAnsi="Times New Roman"/>
                <w:b/>
                <w:bCs/>
                <w:color w:val="000000"/>
                <w:kern w:val="0"/>
                <w:sz w:val="24"/>
                <w:szCs w:val="24"/>
              </w:rPr>
              <w:t>说明：请在开标前</w:t>
            </w:r>
            <w:r>
              <w:rPr>
                <w:rFonts w:ascii="Times New Roman" w:eastAsia="仿宋_GB2312" w:hAnsi="Times New Roman" w:hint="eastAsia"/>
                <w:b/>
                <w:bCs/>
                <w:color w:val="000000"/>
                <w:kern w:val="0"/>
                <w:sz w:val="24"/>
                <w:szCs w:val="24"/>
              </w:rPr>
              <w:t>至少</w:t>
            </w:r>
            <w:r w:rsidRPr="00B71818">
              <w:rPr>
                <w:rFonts w:ascii="Times New Roman" w:eastAsia="仿宋_GB2312" w:hAnsi="Times New Roman"/>
                <w:b/>
                <w:bCs/>
                <w:color w:val="000000"/>
                <w:kern w:val="0"/>
                <w:sz w:val="24"/>
                <w:szCs w:val="24"/>
              </w:rPr>
              <w:t>5</w:t>
            </w:r>
            <w:r w:rsidRPr="00B71818">
              <w:rPr>
                <w:rFonts w:ascii="Times New Roman" w:eastAsia="仿宋_GB2312" w:hAnsi="Times New Roman"/>
                <w:b/>
                <w:bCs/>
                <w:color w:val="000000"/>
                <w:kern w:val="0"/>
                <w:sz w:val="24"/>
                <w:szCs w:val="24"/>
              </w:rPr>
              <w:t>个工作日，将上述材料和《报告单（</w:t>
            </w:r>
            <w:r w:rsidRPr="00B71818">
              <w:rPr>
                <w:rFonts w:ascii="Times New Roman" w:eastAsia="仿宋_GB2312" w:hAnsi="Times New Roman"/>
                <w:b/>
                <w:bCs/>
                <w:color w:val="000000"/>
                <w:kern w:val="0"/>
                <w:sz w:val="24"/>
                <w:szCs w:val="24"/>
              </w:rPr>
              <w:t>A</w:t>
            </w:r>
            <w:r w:rsidRPr="00B71818">
              <w:rPr>
                <w:rFonts w:ascii="Times New Roman" w:eastAsia="仿宋_GB2312" w:hAnsi="Times New Roman"/>
                <w:b/>
                <w:bCs/>
                <w:color w:val="000000"/>
                <w:kern w:val="0"/>
                <w:sz w:val="24"/>
                <w:szCs w:val="24"/>
              </w:rPr>
              <w:t>）》电子版报送纪检监察部门备案。</w:t>
            </w:r>
            <w:r w:rsidRPr="00B71818">
              <w:rPr>
                <w:rFonts w:ascii="Times New Roman" w:eastAsia="仿宋_GB2312" w:hAnsi="Times New Roman"/>
                <w:b/>
                <w:bCs/>
                <w:color w:val="000000"/>
                <w:kern w:val="0"/>
                <w:sz w:val="24"/>
                <w:szCs w:val="24"/>
              </w:rPr>
              <w:t xml:space="preserve"> </w:t>
            </w:r>
          </w:p>
        </w:tc>
      </w:tr>
      <w:tr w:rsidR="00AF368E" w:rsidRPr="00B71818" w:rsidTr="001A2999">
        <w:trPr>
          <w:trHeight w:val="567"/>
          <w:jc w:val="center"/>
        </w:trPr>
        <w:tc>
          <w:tcPr>
            <w:tcW w:w="4409"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《报告单</w:t>
            </w:r>
            <w:r w:rsidRPr="00B71818">
              <w:rPr>
                <w:rFonts w:ascii="Times New Roman" w:eastAsia="仿宋_GB2312" w:hAnsi="Times New Roman"/>
                <w:color w:val="000000"/>
                <w:kern w:val="0"/>
                <w:sz w:val="24"/>
                <w:szCs w:val="24"/>
              </w:rPr>
              <w:t>A</w:t>
            </w:r>
            <w:r w:rsidRPr="00B71818">
              <w:rPr>
                <w:rFonts w:ascii="Times New Roman" w:eastAsia="仿宋_GB2312" w:hAnsi="Times New Roman"/>
                <w:color w:val="000000"/>
                <w:kern w:val="0"/>
                <w:sz w:val="24"/>
                <w:szCs w:val="24"/>
              </w:rPr>
              <w:t>》报送人：</w:t>
            </w:r>
            <w:r w:rsidRPr="00B71818">
              <w:rPr>
                <w:rFonts w:ascii="Times New Roman" w:eastAsia="仿宋_GB2312" w:hAnsi="Times New Roman"/>
                <w:color w:val="000000"/>
                <w:kern w:val="0"/>
                <w:sz w:val="24"/>
                <w:szCs w:val="24"/>
                <w:u w:val="single"/>
              </w:rPr>
              <w:t xml:space="preserve">           </w:t>
            </w:r>
          </w:p>
        </w:tc>
        <w:tc>
          <w:tcPr>
            <w:tcW w:w="449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招标管理部门负责人：</w:t>
            </w:r>
            <w:r w:rsidRPr="00B71818">
              <w:rPr>
                <w:rFonts w:ascii="Times New Roman" w:eastAsia="仿宋_GB2312" w:hAnsi="Times New Roman"/>
                <w:color w:val="000000"/>
                <w:kern w:val="0"/>
                <w:sz w:val="24"/>
                <w:szCs w:val="24"/>
                <w:u w:val="single"/>
              </w:rPr>
              <w:t xml:space="preserve">      </w:t>
            </w:r>
            <w:r>
              <w:rPr>
                <w:rFonts w:ascii="Times New Roman" w:eastAsia="仿宋_GB2312" w:hAnsi="Times New Roman"/>
                <w:color w:val="000000"/>
                <w:kern w:val="0"/>
                <w:sz w:val="24"/>
                <w:szCs w:val="24"/>
                <w:u w:val="single"/>
              </w:rPr>
              <w:t xml:space="preserve">   </w:t>
            </w:r>
            <w:r w:rsidRPr="00B71818">
              <w:rPr>
                <w:rFonts w:ascii="Times New Roman" w:eastAsia="仿宋_GB2312" w:hAnsi="Times New Roman"/>
                <w:color w:val="000000"/>
                <w:kern w:val="0"/>
                <w:sz w:val="24"/>
                <w:szCs w:val="24"/>
                <w:u w:val="single"/>
              </w:rPr>
              <w:t xml:space="preserve">   </w:t>
            </w:r>
          </w:p>
        </w:tc>
      </w:tr>
      <w:tr w:rsidR="00AF368E" w:rsidRPr="00B71818" w:rsidTr="001A2999">
        <w:trPr>
          <w:trHeight w:val="397"/>
          <w:jc w:val="center"/>
        </w:trPr>
        <w:tc>
          <w:tcPr>
            <w:tcW w:w="8901" w:type="dxa"/>
            <w:gridSpan w:val="4"/>
            <w:tcBorders>
              <w:top w:val="nil"/>
              <w:left w:val="nil"/>
              <w:bottom w:val="nil"/>
              <w:right w:val="nil"/>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2019</w:t>
            </w:r>
            <w:r w:rsidRPr="00B71818">
              <w:rPr>
                <w:rFonts w:ascii="Times New Roman" w:eastAsia="仿宋_GB2312" w:hAnsi="Times New Roman"/>
                <w:color w:val="000000"/>
                <w:kern w:val="0"/>
                <w:sz w:val="24"/>
                <w:szCs w:val="24"/>
              </w:rPr>
              <w:t>年</w:t>
            </w:r>
            <w:r>
              <w:rPr>
                <w:rFonts w:ascii="Times New Roman" w:eastAsia="仿宋_GB2312" w:hAnsi="Times New Roman"/>
                <w:color w:val="000000"/>
                <w:kern w:val="0"/>
                <w:sz w:val="24"/>
                <w:szCs w:val="24"/>
              </w:rPr>
              <w:t>6</w:t>
            </w:r>
            <w:r w:rsidRPr="00B71818">
              <w:rPr>
                <w:rFonts w:ascii="Times New Roman" w:eastAsia="仿宋_GB2312" w:hAnsi="Times New Roman"/>
                <w:color w:val="000000"/>
                <w:kern w:val="0"/>
                <w:sz w:val="24"/>
                <w:szCs w:val="24"/>
              </w:rPr>
              <w:t>月制</w:t>
            </w:r>
            <w:r w:rsidRPr="00B71818">
              <w:rPr>
                <w:rFonts w:ascii="Times New Roman" w:eastAsia="仿宋_GB2312" w:hAnsi="Times New Roman"/>
                <w:color w:val="000000"/>
                <w:kern w:val="0"/>
                <w:sz w:val="24"/>
                <w:szCs w:val="24"/>
              </w:rPr>
              <w:t xml:space="preserve">      </w:t>
            </w:r>
            <w:r>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表格下载：</w:t>
            </w:r>
            <w:r w:rsidRPr="00B71818">
              <w:rPr>
                <w:rFonts w:ascii="Times New Roman" w:eastAsia="仿宋_GB2312" w:hAnsi="Times New Roman"/>
                <w:color w:val="000000"/>
                <w:kern w:val="0"/>
                <w:sz w:val="24"/>
                <w:szCs w:val="24"/>
              </w:rPr>
              <w:t>http://www.jwjc.fudan.edu.cn</w:t>
            </w:r>
          </w:p>
        </w:tc>
      </w:tr>
    </w:tbl>
    <w:p w:rsidR="00AF368E" w:rsidRPr="00B71818" w:rsidRDefault="00AF368E" w:rsidP="00AF368E">
      <w:pPr>
        <w:widowControl/>
        <w:jc w:val="center"/>
        <w:rPr>
          <w:rFonts w:ascii="Times New Roman" w:eastAsia="方正小标宋_GBK" w:hAnsi="Times New Roman"/>
          <w:sz w:val="44"/>
          <w:szCs w:val="44"/>
        </w:rPr>
      </w:pPr>
      <w:r w:rsidRPr="00B71818">
        <w:rPr>
          <w:rFonts w:ascii="Times New Roman" w:eastAsia="仿宋" w:hAnsi="Times New Roman"/>
          <w:b/>
          <w:sz w:val="28"/>
          <w:szCs w:val="28"/>
        </w:rPr>
        <w:br w:type="page"/>
      </w:r>
      <w:bookmarkStart w:id="2" w:name="_Toc536195125"/>
      <w:r w:rsidRPr="00B71818">
        <w:rPr>
          <w:rFonts w:ascii="Times New Roman" w:eastAsia="方正小标宋_GBK" w:hAnsi="Times New Roman"/>
          <w:sz w:val="44"/>
          <w:szCs w:val="44"/>
        </w:rPr>
        <w:lastRenderedPageBreak/>
        <w:t>复旦大学招标情况报告单（</w:t>
      </w:r>
      <w:r w:rsidRPr="00B71818">
        <w:rPr>
          <w:rFonts w:ascii="Times New Roman" w:eastAsia="方正小标宋_GBK" w:hAnsi="Times New Roman"/>
          <w:sz w:val="44"/>
          <w:szCs w:val="44"/>
        </w:rPr>
        <w:t>B</w:t>
      </w:r>
      <w:r w:rsidRPr="00B71818">
        <w:rPr>
          <w:rFonts w:ascii="Times New Roman" w:eastAsia="方正小标宋_GBK" w:hAnsi="Times New Roman"/>
          <w:sz w:val="44"/>
          <w:szCs w:val="44"/>
        </w:rPr>
        <w:t>）</w:t>
      </w:r>
      <w:bookmarkEnd w:id="2"/>
    </w:p>
    <w:tbl>
      <w:tblPr>
        <w:tblW w:w="8879" w:type="dxa"/>
        <w:jc w:val="center"/>
        <w:tblLook w:val="04A0" w:firstRow="1" w:lastRow="0" w:firstColumn="1" w:lastColumn="0" w:noHBand="0" w:noVBand="1"/>
      </w:tblPr>
      <w:tblGrid>
        <w:gridCol w:w="2275"/>
        <w:gridCol w:w="285"/>
        <w:gridCol w:w="2137"/>
        <w:gridCol w:w="1804"/>
        <w:gridCol w:w="2378"/>
      </w:tblGrid>
      <w:tr w:rsidR="00AF368E" w:rsidRPr="00B71818" w:rsidTr="00AF368E">
        <w:trPr>
          <w:trHeight w:val="563"/>
          <w:jc w:val="center"/>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招标管理部门</w:t>
            </w:r>
          </w:p>
        </w:tc>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68E" w:rsidRPr="00B71818" w:rsidRDefault="00AF368E" w:rsidP="001A2999">
            <w:pPr>
              <w:widowControl/>
              <w:spacing w:line="400" w:lineRule="exact"/>
              <w:rPr>
                <w:rFonts w:ascii="Times New Roman" w:eastAsia="仿宋_GB2312" w:hAnsi="Times New Roman"/>
                <w:color w:val="000000"/>
                <w:kern w:val="0"/>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填报时间</w:t>
            </w:r>
          </w:p>
        </w:tc>
        <w:tc>
          <w:tcPr>
            <w:tcW w:w="2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p>
        </w:tc>
      </w:tr>
      <w:tr w:rsidR="00AF368E" w:rsidRPr="00B71818" w:rsidTr="00AF368E">
        <w:trPr>
          <w:trHeight w:val="506"/>
          <w:jc w:val="center"/>
        </w:trPr>
        <w:tc>
          <w:tcPr>
            <w:tcW w:w="22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招标项目名称</w:t>
            </w:r>
          </w:p>
        </w:tc>
        <w:tc>
          <w:tcPr>
            <w:tcW w:w="2422"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c>
          <w:tcPr>
            <w:tcW w:w="1804" w:type="dxa"/>
            <w:tcBorders>
              <w:top w:val="single" w:sz="4" w:space="0" w:color="auto"/>
              <w:left w:val="nil"/>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实际招标方式</w:t>
            </w:r>
          </w:p>
        </w:tc>
        <w:tc>
          <w:tcPr>
            <w:tcW w:w="2378" w:type="dxa"/>
            <w:tcBorders>
              <w:top w:val="single" w:sz="4" w:space="0" w:color="auto"/>
              <w:left w:val="nil"/>
              <w:bottom w:val="single" w:sz="8" w:space="0" w:color="auto"/>
              <w:right w:val="single" w:sz="8"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r>
      <w:tr w:rsidR="00AF368E" w:rsidRPr="00B71818" w:rsidTr="00AF368E">
        <w:trPr>
          <w:trHeight w:val="506"/>
          <w:jc w:val="center"/>
        </w:trPr>
        <w:tc>
          <w:tcPr>
            <w:tcW w:w="8879"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实际招标日程：</w:t>
            </w:r>
          </w:p>
        </w:tc>
      </w:tr>
      <w:tr w:rsidR="00AF368E" w:rsidRPr="00B71818" w:rsidTr="00AF368E">
        <w:trPr>
          <w:trHeight w:val="506"/>
          <w:jc w:val="center"/>
        </w:trPr>
        <w:tc>
          <w:tcPr>
            <w:tcW w:w="2275" w:type="dxa"/>
            <w:tcBorders>
              <w:top w:val="nil"/>
              <w:left w:val="single" w:sz="8" w:space="0" w:color="auto"/>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开标时间</w:t>
            </w:r>
          </w:p>
        </w:tc>
        <w:tc>
          <w:tcPr>
            <w:tcW w:w="2422" w:type="dxa"/>
            <w:gridSpan w:val="2"/>
            <w:tcBorders>
              <w:top w:val="nil"/>
              <w:left w:val="nil"/>
              <w:bottom w:val="single" w:sz="4" w:space="0" w:color="auto"/>
              <w:right w:val="single" w:sz="4"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c>
          <w:tcPr>
            <w:tcW w:w="1804" w:type="dxa"/>
            <w:tcBorders>
              <w:top w:val="nil"/>
              <w:left w:val="nil"/>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开标地点</w:t>
            </w:r>
          </w:p>
        </w:tc>
        <w:tc>
          <w:tcPr>
            <w:tcW w:w="2378" w:type="dxa"/>
            <w:tcBorders>
              <w:top w:val="nil"/>
              <w:left w:val="nil"/>
              <w:bottom w:val="single" w:sz="4" w:space="0" w:color="auto"/>
              <w:right w:val="single" w:sz="8"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r>
      <w:tr w:rsidR="00AF368E" w:rsidRPr="00B71818" w:rsidTr="00AF368E">
        <w:trPr>
          <w:trHeight w:val="506"/>
          <w:jc w:val="center"/>
        </w:trPr>
        <w:tc>
          <w:tcPr>
            <w:tcW w:w="2275" w:type="dxa"/>
            <w:tcBorders>
              <w:top w:val="nil"/>
              <w:left w:val="single" w:sz="8" w:space="0" w:color="auto"/>
              <w:bottom w:val="single" w:sz="4"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评标时间</w:t>
            </w:r>
          </w:p>
        </w:tc>
        <w:tc>
          <w:tcPr>
            <w:tcW w:w="2422" w:type="dxa"/>
            <w:gridSpan w:val="2"/>
            <w:tcBorders>
              <w:top w:val="nil"/>
              <w:left w:val="nil"/>
              <w:bottom w:val="nil"/>
              <w:right w:val="single" w:sz="4"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c>
          <w:tcPr>
            <w:tcW w:w="1804" w:type="dxa"/>
            <w:tcBorders>
              <w:top w:val="nil"/>
              <w:left w:val="nil"/>
              <w:bottom w:val="nil"/>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评标地点</w:t>
            </w:r>
          </w:p>
        </w:tc>
        <w:tc>
          <w:tcPr>
            <w:tcW w:w="2378" w:type="dxa"/>
            <w:tcBorders>
              <w:top w:val="nil"/>
              <w:left w:val="nil"/>
              <w:bottom w:val="nil"/>
              <w:right w:val="single" w:sz="8"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r>
      <w:tr w:rsidR="00AF368E" w:rsidRPr="00B71818" w:rsidTr="00AF368E">
        <w:trPr>
          <w:trHeight w:val="506"/>
          <w:jc w:val="center"/>
        </w:trPr>
        <w:tc>
          <w:tcPr>
            <w:tcW w:w="8879"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评标专家产生方式：</w:t>
            </w:r>
          </w:p>
        </w:tc>
      </w:tr>
      <w:tr w:rsidR="00AF368E" w:rsidRPr="00B71818" w:rsidTr="00AF368E">
        <w:trPr>
          <w:trHeight w:val="506"/>
          <w:jc w:val="center"/>
        </w:trPr>
        <w:tc>
          <w:tcPr>
            <w:tcW w:w="887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1.</w:t>
            </w:r>
            <w:r w:rsidRPr="00B71818">
              <w:rPr>
                <w:rFonts w:ascii="Times New Roman" w:eastAsia="仿宋_GB2312" w:hAnsi="Times New Roman"/>
                <w:color w:val="000000"/>
                <w:kern w:val="0"/>
                <w:sz w:val="24"/>
                <w:szCs w:val="24"/>
              </w:rPr>
              <w:t>专家库抽取（</w:t>
            </w: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w:t>
            </w:r>
            <w:r>
              <w:rPr>
                <w:rFonts w:ascii="Times New Roman" w:eastAsia="仿宋_GB2312" w:hAnsi="Times New Roman" w:hint="eastAsia"/>
                <w:color w:val="000000"/>
                <w:kern w:val="0"/>
                <w:sz w:val="24"/>
                <w:szCs w:val="24"/>
              </w:rPr>
              <w:t>，</w:t>
            </w:r>
            <w:r w:rsidRPr="00B71818">
              <w:rPr>
                <w:rFonts w:ascii="Times New Roman" w:eastAsia="仿宋_GB2312" w:hAnsi="Times New Roman"/>
                <w:color w:val="000000"/>
                <w:kern w:val="0"/>
                <w:sz w:val="24"/>
                <w:szCs w:val="24"/>
              </w:rPr>
              <w:t>专家库名称是：</w:t>
            </w:r>
          </w:p>
        </w:tc>
      </w:tr>
      <w:tr w:rsidR="00AF368E" w:rsidRPr="00B71818" w:rsidTr="00AF368E">
        <w:trPr>
          <w:trHeight w:val="506"/>
          <w:jc w:val="center"/>
        </w:trPr>
        <w:tc>
          <w:tcPr>
            <w:tcW w:w="8879"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2.</w:t>
            </w:r>
            <w:r w:rsidRPr="00B71818">
              <w:rPr>
                <w:rFonts w:ascii="Times New Roman" w:eastAsia="仿宋_GB2312" w:hAnsi="Times New Roman"/>
                <w:color w:val="000000"/>
                <w:kern w:val="0"/>
                <w:sz w:val="24"/>
                <w:szCs w:val="24"/>
              </w:rPr>
              <w:t>其他方式（</w:t>
            </w: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w:t>
            </w:r>
            <w:r>
              <w:rPr>
                <w:rFonts w:ascii="Times New Roman" w:eastAsia="仿宋_GB2312" w:hAnsi="Times New Roman" w:hint="eastAsia"/>
                <w:color w:val="000000"/>
                <w:kern w:val="0"/>
                <w:sz w:val="24"/>
                <w:szCs w:val="24"/>
              </w:rPr>
              <w:t>，</w:t>
            </w:r>
            <w:r w:rsidRPr="00B71818">
              <w:rPr>
                <w:rFonts w:ascii="Times New Roman" w:eastAsia="仿宋_GB2312" w:hAnsi="Times New Roman"/>
                <w:color w:val="000000"/>
                <w:kern w:val="0"/>
                <w:sz w:val="24"/>
                <w:szCs w:val="24"/>
              </w:rPr>
              <w:t>具体方式是：</w:t>
            </w:r>
          </w:p>
        </w:tc>
      </w:tr>
      <w:tr w:rsidR="00AF368E" w:rsidRPr="00B71818" w:rsidTr="00AF368E">
        <w:trPr>
          <w:trHeight w:val="506"/>
          <w:jc w:val="center"/>
        </w:trPr>
        <w:tc>
          <w:tcPr>
            <w:tcW w:w="2560" w:type="dxa"/>
            <w:gridSpan w:val="2"/>
            <w:tcBorders>
              <w:top w:val="nil"/>
              <w:left w:val="single" w:sz="8" w:space="0" w:color="auto"/>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中标候选人公示网址</w:t>
            </w:r>
          </w:p>
        </w:tc>
        <w:tc>
          <w:tcPr>
            <w:tcW w:w="2136" w:type="dxa"/>
            <w:tcBorders>
              <w:top w:val="nil"/>
              <w:left w:val="nil"/>
              <w:bottom w:val="single" w:sz="8" w:space="0" w:color="auto"/>
              <w:right w:val="single" w:sz="4"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c>
          <w:tcPr>
            <w:tcW w:w="1804" w:type="dxa"/>
            <w:tcBorders>
              <w:top w:val="nil"/>
              <w:left w:val="nil"/>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center"/>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公示时间</w:t>
            </w:r>
          </w:p>
        </w:tc>
        <w:tc>
          <w:tcPr>
            <w:tcW w:w="2378" w:type="dxa"/>
            <w:tcBorders>
              <w:top w:val="nil"/>
              <w:left w:val="nil"/>
              <w:bottom w:val="single" w:sz="8" w:space="0" w:color="auto"/>
              <w:right w:val="single" w:sz="8" w:space="0" w:color="auto"/>
            </w:tcBorders>
            <w:shd w:val="clear" w:color="000000" w:fill="FFFFFF"/>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p>
        </w:tc>
      </w:tr>
      <w:tr w:rsidR="00AF368E" w:rsidRPr="00B71818" w:rsidTr="00AF368E">
        <w:trPr>
          <w:trHeight w:val="506"/>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jc w:val="lef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报</w:t>
            </w:r>
            <w:r>
              <w:rPr>
                <w:rFonts w:ascii="Times New Roman" w:eastAsia="仿宋_GB2312" w:hAnsi="Times New Roman" w:hint="eastAsia"/>
                <w:b/>
                <w:bCs/>
                <w:color w:val="000000"/>
                <w:kern w:val="0"/>
                <w:sz w:val="24"/>
                <w:szCs w:val="24"/>
              </w:rPr>
              <w:t>备</w:t>
            </w:r>
            <w:r w:rsidRPr="00B71818">
              <w:rPr>
                <w:rFonts w:ascii="Times New Roman" w:eastAsia="仿宋_GB2312" w:hAnsi="Times New Roman"/>
                <w:b/>
                <w:bCs/>
                <w:color w:val="000000"/>
                <w:kern w:val="0"/>
                <w:sz w:val="24"/>
                <w:szCs w:val="24"/>
              </w:rPr>
              <w:t>纪检监察部门备案的材料：</w:t>
            </w:r>
          </w:p>
        </w:tc>
      </w:tr>
      <w:tr w:rsidR="00AF368E" w:rsidRPr="00B71818" w:rsidTr="00AF368E">
        <w:trPr>
          <w:trHeight w:val="394"/>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1</w:t>
            </w:r>
            <w:r w:rsidRPr="00B71818">
              <w:rPr>
                <w:rFonts w:ascii="Times New Roman" w:eastAsia="仿宋_GB2312" w:hAnsi="Times New Roman"/>
                <w:color w:val="000000"/>
                <w:kern w:val="0"/>
                <w:sz w:val="24"/>
                <w:szCs w:val="24"/>
              </w:rPr>
              <w:t>．开标会出席人员签到单；</w:t>
            </w:r>
          </w:p>
        </w:tc>
      </w:tr>
      <w:tr w:rsidR="00AF368E" w:rsidRPr="00B71818" w:rsidTr="00AF368E">
        <w:trPr>
          <w:trHeight w:val="394"/>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2</w:t>
            </w:r>
            <w:r w:rsidRPr="00B71818">
              <w:rPr>
                <w:rFonts w:ascii="Times New Roman" w:eastAsia="仿宋_GB2312" w:hAnsi="Times New Roman"/>
                <w:color w:val="000000"/>
                <w:kern w:val="0"/>
                <w:sz w:val="24"/>
                <w:szCs w:val="24"/>
              </w:rPr>
              <w:t>．开标记录；</w:t>
            </w:r>
          </w:p>
        </w:tc>
      </w:tr>
      <w:tr w:rsidR="00AF368E" w:rsidRPr="00B71818" w:rsidTr="00AF368E">
        <w:trPr>
          <w:trHeight w:val="394"/>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3</w:t>
            </w:r>
            <w:r w:rsidRPr="00B71818">
              <w:rPr>
                <w:rFonts w:ascii="Times New Roman" w:eastAsia="仿宋_GB2312" w:hAnsi="Times New Roman"/>
                <w:color w:val="000000"/>
                <w:kern w:val="0"/>
                <w:sz w:val="24"/>
                <w:szCs w:val="24"/>
              </w:rPr>
              <w:t>．评标会出席人员签到单；</w:t>
            </w:r>
            <w:r w:rsidRPr="00B71818">
              <w:rPr>
                <w:rFonts w:ascii="Times New Roman" w:eastAsia="仿宋_GB2312" w:hAnsi="Times New Roman"/>
                <w:color w:val="000000"/>
                <w:kern w:val="0"/>
                <w:sz w:val="24"/>
                <w:szCs w:val="24"/>
              </w:rPr>
              <w:t xml:space="preserve"> </w:t>
            </w:r>
          </w:p>
        </w:tc>
      </w:tr>
      <w:tr w:rsidR="00AF368E" w:rsidRPr="00B71818" w:rsidTr="00AF368E">
        <w:trPr>
          <w:trHeight w:val="394"/>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4</w:t>
            </w:r>
            <w:r w:rsidRPr="00B71818">
              <w:rPr>
                <w:rFonts w:ascii="Times New Roman" w:eastAsia="仿宋_GB2312" w:hAnsi="Times New Roman"/>
                <w:color w:val="000000"/>
                <w:kern w:val="0"/>
                <w:sz w:val="24"/>
                <w:szCs w:val="24"/>
              </w:rPr>
              <w:t>．评标专家名单；</w:t>
            </w:r>
            <w:r w:rsidRPr="00B71818">
              <w:rPr>
                <w:rFonts w:ascii="Times New Roman" w:eastAsia="仿宋_GB2312" w:hAnsi="Times New Roman"/>
                <w:color w:val="000000"/>
                <w:kern w:val="0"/>
                <w:sz w:val="24"/>
                <w:szCs w:val="24"/>
              </w:rPr>
              <w:t xml:space="preserve"> </w:t>
            </w:r>
          </w:p>
        </w:tc>
      </w:tr>
      <w:tr w:rsidR="00AF368E" w:rsidRPr="00B71818" w:rsidTr="00AF368E">
        <w:trPr>
          <w:trHeight w:val="394"/>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5</w:t>
            </w:r>
            <w:r w:rsidRPr="00B71818">
              <w:rPr>
                <w:rFonts w:ascii="Times New Roman" w:eastAsia="仿宋_GB2312" w:hAnsi="Times New Roman"/>
                <w:color w:val="000000"/>
                <w:kern w:val="0"/>
                <w:sz w:val="24"/>
                <w:szCs w:val="24"/>
              </w:rPr>
              <w:t>．业主代表担任评标专家的推选说明材料；</w:t>
            </w:r>
          </w:p>
        </w:tc>
      </w:tr>
      <w:tr w:rsidR="00AF368E" w:rsidRPr="00B71818" w:rsidTr="00AF368E">
        <w:trPr>
          <w:trHeight w:val="394"/>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6. </w:t>
            </w:r>
            <w:r w:rsidRPr="00B71818">
              <w:rPr>
                <w:rFonts w:ascii="Times New Roman" w:eastAsia="仿宋_GB2312" w:hAnsi="Times New Roman"/>
                <w:color w:val="000000"/>
                <w:kern w:val="0"/>
                <w:sz w:val="24"/>
                <w:szCs w:val="24"/>
              </w:rPr>
              <w:t>评标报告和打分排序、中标结果（有专家集体签名）；</w:t>
            </w:r>
          </w:p>
        </w:tc>
      </w:tr>
      <w:tr w:rsidR="00AF368E" w:rsidRPr="00B71818" w:rsidTr="00AF368E">
        <w:trPr>
          <w:trHeight w:val="394"/>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7. </w:t>
            </w:r>
            <w:r w:rsidRPr="00B71818">
              <w:rPr>
                <w:rFonts w:ascii="Times New Roman" w:eastAsia="仿宋_GB2312" w:hAnsi="Times New Roman"/>
                <w:color w:val="000000"/>
                <w:kern w:val="0"/>
                <w:sz w:val="24"/>
                <w:szCs w:val="24"/>
              </w:rPr>
              <w:t>中标候选人公示网页截图</w:t>
            </w:r>
            <w:r>
              <w:rPr>
                <w:rFonts w:ascii="Times New Roman" w:eastAsia="仿宋_GB2312" w:hAnsi="Times New Roman" w:hint="eastAsia"/>
                <w:color w:val="000000"/>
                <w:kern w:val="0"/>
                <w:sz w:val="24"/>
                <w:szCs w:val="24"/>
              </w:rPr>
              <w:t>等</w:t>
            </w:r>
            <w:r w:rsidRPr="00B71818">
              <w:rPr>
                <w:rFonts w:ascii="Times New Roman" w:eastAsia="仿宋_GB2312" w:hAnsi="Times New Roman"/>
                <w:color w:val="000000"/>
                <w:kern w:val="0"/>
                <w:sz w:val="24"/>
                <w:szCs w:val="24"/>
              </w:rPr>
              <w:t>。</w:t>
            </w:r>
          </w:p>
        </w:tc>
      </w:tr>
      <w:tr w:rsidR="00AF368E" w:rsidRPr="00B71818" w:rsidTr="00AF368E">
        <w:trPr>
          <w:trHeight w:val="394"/>
          <w:jc w:val="center"/>
        </w:trPr>
        <w:tc>
          <w:tcPr>
            <w:tcW w:w="8879" w:type="dxa"/>
            <w:gridSpan w:val="5"/>
            <w:tcBorders>
              <w:top w:val="single" w:sz="4" w:space="0" w:color="auto"/>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400" w:lineRule="exac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说明：</w:t>
            </w:r>
          </w:p>
        </w:tc>
      </w:tr>
      <w:tr w:rsidR="00AF368E" w:rsidRPr="00B71818" w:rsidTr="00AF368E">
        <w:trPr>
          <w:trHeight w:val="506"/>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340" w:lineRule="exact"/>
              <w:rPr>
                <w:rFonts w:ascii="Times New Roman" w:eastAsia="仿宋_GB2312" w:hAnsi="Times New Roman"/>
                <w:b/>
                <w:bCs/>
                <w:color w:val="000000"/>
                <w:kern w:val="0"/>
                <w:sz w:val="24"/>
                <w:szCs w:val="24"/>
              </w:rPr>
            </w:pPr>
            <w:r w:rsidRPr="00B71818">
              <w:rPr>
                <w:rFonts w:ascii="Times New Roman" w:eastAsia="仿宋_GB2312" w:hAnsi="Times New Roman"/>
                <w:b/>
                <w:bCs/>
                <w:color w:val="000000"/>
                <w:kern w:val="0"/>
                <w:sz w:val="24"/>
                <w:szCs w:val="24"/>
              </w:rPr>
              <w:t xml:space="preserve">    1.</w:t>
            </w:r>
            <w:r w:rsidRPr="00B71818">
              <w:rPr>
                <w:rFonts w:ascii="Times New Roman" w:eastAsia="仿宋_GB2312" w:hAnsi="Times New Roman"/>
                <w:b/>
                <w:bCs/>
                <w:color w:val="000000"/>
                <w:kern w:val="0"/>
                <w:sz w:val="24"/>
                <w:szCs w:val="24"/>
              </w:rPr>
              <w:t>请在评标结束后</w:t>
            </w:r>
            <w:r>
              <w:rPr>
                <w:rFonts w:ascii="Times New Roman" w:eastAsia="仿宋_GB2312" w:hAnsi="Times New Roman"/>
                <w:b/>
                <w:bCs/>
                <w:color w:val="000000"/>
                <w:kern w:val="0"/>
                <w:sz w:val="24"/>
                <w:szCs w:val="24"/>
              </w:rPr>
              <w:t>10</w:t>
            </w:r>
            <w:r w:rsidRPr="00B71818">
              <w:rPr>
                <w:rFonts w:ascii="Times New Roman" w:eastAsia="仿宋_GB2312" w:hAnsi="Times New Roman"/>
                <w:b/>
                <w:bCs/>
                <w:color w:val="000000"/>
                <w:kern w:val="0"/>
                <w:sz w:val="24"/>
                <w:szCs w:val="24"/>
              </w:rPr>
              <w:t>个工作日内，将上述材料和《报告单（</w:t>
            </w:r>
            <w:r w:rsidRPr="00B71818">
              <w:rPr>
                <w:rFonts w:ascii="Times New Roman" w:eastAsia="仿宋_GB2312" w:hAnsi="Times New Roman"/>
                <w:b/>
                <w:bCs/>
                <w:color w:val="000000"/>
                <w:kern w:val="0"/>
                <w:sz w:val="24"/>
                <w:szCs w:val="24"/>
              </w:rPr>
              <w:t>B</w:t>
            </w:r>
            <w:r w:rsidRPr="00B71818">
              <w:rPr>
                <w:rFonts w:ascii="Times New Roman" w:eastAsia="仿宋_GB2312" w:hAnsi="Times New Roman"/>
                <w:b/>
                <w:bCs/>
                <w:color w:val="000000"/>
                <w:kern w:val="0"/>
                <w:sz w:val="24"/>
                <w:szCs w:val="24"/>
              </w:rPr>
              <w:t>）》电子版报送纪检监察部门备案。</w:t>
            </w:r>
          </w:p>
        </w:tc>
      </w:tr>
      <w:tr w:rsidR="00AF368E" w:rsidRPr="00B71818" w:rsidTr="00AF368E">
        <w:trPr>
          <w:trHeight w:val="506"/>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34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2.</w:t>
            </w:r>
            <w:r w:rsidRPr="00B71818">
              <w:rPr>
                <w:rFonts w:ascii="Times New Roman" w:eastAsia="仿宋_GB2312" w:hAnsi="Times New Roman"/>
                <w:color w:val="000000"/>
                <w:kern w:val="0"/>
                <w:sz w:val="24"/>
                <w:szCs w:val="24"/>
              </w:rPr>
              <w:t>对于因故无法举行招标的项目或流标、废标项目请另报相关材料给纪检监察部门备案。</w:t>
            </w:r>
          </w:p>
        </w:tc>
      </w:tr>
      <w:tr w:rsidR="00AF368E" w:rsidRPr="00B71818" w:rsidTr="00AF368E">
        <w:trPr>
          <w:trHeight w:val="506"/>
          <w:jc w:val="center"/>
        </w:trPr>
        <w:tc>
          <w:tcPr>
            <w:tcW w:w="8879" w:type="dxa"/>
            <w:gridSpan w:val="5"/>
            <w:tcBorders>
              <w:top w:val="nil"/>
              <w:left w:val="single" w:sz="8" w:space="0" w:color="auto"/>
              <w:bottom w:val="nil"/>
              <w:right w:val="single" w:sz="8" w:space="0" w:color="000000"/>
            </w:tcBorders>
            <w:shd w:val="clear" w:color="auto" w:fill="auto"/>
            <w:vAlign w:val="center"/>
            <w:hideMark/>
          </w:tcPr>
          <w:p w:rsidR="00AF368E" w:rsidRPr="00B71818" w:rsidRDefault="00AF368E" w:rsidP="001A2999">
            <w:pPr>
              <w:widowControl/>
              <w:spacing w:line="340" w:lineRule="exac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3.</w:t>
            </w:r>
            <w:r w:rsidRPr="00B71818">
              <w:rPr>
                <w:rFonts w:ascii="Times New Roman" w:eastAsia="仿宋_GB2312" w:hAnsi="Times New Roman"/>
                <w:color w:val="000000"/>
                <w:kern w:val="0"/>
                <w:sz w:val="24"/>
                <w:szCs w:val="24"/>
              </w:rPr>
              <w:t>招标管理部门应将报送纪检监察部门备案材料的原件以及中标单位的招标文件和相关材料存档备查。</w:t>
            </w:r>
          </w:p>
        </w:tc>
      </w:tr>
      <w:tr w:rsidR="00AF368E" w:rsidRPr="00B71818" w:rsidTr="00AF368E">
        <w:trPr>
          <w:trHeight w:val="563"/>
          <w:jc w:val="center"/>
        </w:trPr>
        <w:tc>
          <w:tcPr>
            <w:tcW w:w="4697"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《报告单</w:t>
            </w:r>
            <w:r w:rsidRPr="00B71818">
              <w:rPr>
                <w:rFonts w:ascii="Times New Roman" w:eastAsia="仿宋_GB2312" w:hAnsi="Times New Roman"/>
                <w:color w:val="000000"/>
                <w:kern w:val="0"/>
                <w:sz w:val="24"/>
                <w:szCs w:val="24"/>
              </w:rPr>
              <w:t>B</w:t>
            </w:r>
            <w:r w:rsidRPr="00B71818">
              <w:rPr>
                <w:rFonts w:ascii="Times New Roman" w:eastAsia="仿宋_GB2312" w:hAnsi="Times New Roman"/>
                <w:color w:val="000000"/>
                <w:kern w:val="0"/>
                <w:sz w:val="24"/>
                <w:szCs w:val="24"/>
              </w:rPr>
              <w:t>》报送人：</w:t>
            </w:r>
            <w:r w:rsidRPr="00B71818">
              <w:rPr>
                <w:rFonts w:ascii="Times New Roman" w:eastAsia="仿宋_GB2312" w:hAnsi="Times New Roman"/>
                <w:color w:val="000000"/>
                <w:kern w:val="0"/>
                <w:sz w:val="24"/>
                <w:szCs w:val="24"/>
                <w:u w:val="single"/>
              </w:rPr>
              <w:t xml:space="preserve">    </w:t>
            </w:r>
            <w:r>
              <w:rPr>
                <w:rFonts w:ascii="Times New Roman" w:eastAsia="仿宋_GB2312" w:hAnsi="Times New Roman"/>
                <w:color w:val="000000"/>
                <w:kern w:val="0"/>
                <w:sz w:val="24"/>
                <w:szCs w:val="24"/>
                <w:u w:val="single"/>
              </w:rPr>
              <w:t xml:space="preserve">    </w:t>
            </w:r>
            <w:r w:rsidRPr="00B71818">
              <w:rPr>
                <w:rFonts w:ascii="Times New Roman" w:eastAsia="仿宋_GB2312" w:hAnsi="Times New Roman"/>
                <w:color w:val="000000"/>
                <w:kern w:val="0"/>
                <w:sz w:val="24"/>
                <w:szCs w:val="24"/>
                <w:u w:val="single"/>
              </w:rPr>
              <w:t xml:space="preserve">   </w:t>
            </w:r>
          </w:p>
        </w:tc>
        <w:tc>
          <w:tcPr>
            <w:tcW w:w="41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招标管理部门负责人：</w:t>
            </w:r>
            <w:r w:rsidRPr="00B71818">
              <w:rPr>
                <w:rFonts w:ascii="Times New Roman" w:eastAsia="仿宋_GB2312" w:hAnsi="Times New Roman"/>
                <w:color w:val="000000"/>
                <w:kern w:val="0"/>
                <w:sz w:val="24"/>
                <w:szCs w:val="24"/>
                <w:u w:val="single"/>
              </w:rPr>
              <w:t xml:space="preserve">  </w:t>
            </w:r>
            <w:r>
              <w:rPr>
                <w:rFonts w:ascii="Times New Roman" w:eastAsia="仿宋_GB2312" w:hAnsi="Times New Roman"/>
                <w:color w:val="000000"/>
                <w:kern w:val="0"/>
                <w:sz w:val="24"/>
                <w:szCs w:val="24"/>
                <w:u w:val="single"/>
              </w:rPr>
              <w:t xml:space="preserve"> </w:t>
            </w:r>
            <w:r w:rsidRPr="00B71818">
              <w:rPr>
                <w:rFonts w:ascii="Times New Roman" w:eastAsia="仿宋_GB2312" w:hAnsi="Times New Roman"/>
                <w:color w:val="000000"/>
                <w:kern w:val="0"/>
                <w:sz w:val="24"/>
                <w:szCs w:val="24"/>
                <w:u w:val="single"/>
              </w:rPr>
              <w:t xml:space="preserve"> </w:t>
            </w:r>
            <w:r>
              <w:rPr>
                <w:rFonts w:ascii="Times New Roman" w:eastAsia="仿宋_GB2312" w:hAnsi="Times New Roman"/>
                <w:color w:val="000000"/>
                <w:kern w:val="0"/>
                <w:sz w:val="24"/>
                <w:szCs w:val="24"/>
                <w:u w:val="single"/>
              </w:rPr>
              <w:t xml:space="preserve">  </w:t>
            </w:r>
            <w:r w:rsidRPr="00B71818">
              <w:rPr>
                <w:rFonts w:ascii="Times New Roman" w:eastAsia="仿宋_GB2312" w:hAnsi="Times New Roman"/>
                <w:color w:val="000000"/>
                <w:kern w:val="0"/>
                <w:sz w:val="24"/>
                <w:szCs w:val="24"/>
                <w:u w:val="single"/>
              </w:rPr>
              <w:t xml:space="preserve">    </w:t>
            </w:r>
          </w:p>
        </w:tc>
      </w:tr>
      <w:tr w:rsidR="00AF368E" w:rsidRPr="00B71818" w:rsidTr="00AF368E">
        <w:trPr>
          <w:trHeight w:val="394"/>
          <w:jc w:val="center"/>
        </w:trPr>
        <w:tc>
          <w:tcPr>
            <w:tcW w:w="8879" w:type="dxa"/>
            <w:gridSpan w:val="5"/>
            <w:tcBorders>
              <w:top w:val="nil"/>
              <w:left w:val="nil"/>
              <w:bottom w:val="nil"/>
              <w:right w:val="nil"/>
            </w:tcBorders>
            <w:shd w:val="clear" w:color="auto" w:fill="auto"/>
            <w:noWrap/>
            <w:vAlign w:val="center"/>
            <w:hideMark/>
          </w:tcPr>
          <w:p w:rsidR="00AF368E" w:rsidRPr="00B71818" w:rsidRDefault="00AF368E" w:rsidP="001A2999">
            <w:pPr>
              <w:widowControl/>
              <w:spacing w:line="400" w:lineRule="exact"/>
              <w:jc w:val="left"/>
              <w:rPr>
                <w:rFonts w:ascii="Times New Roman" w:eastAsia="仿宋_GB2312" w:hAnsi="Times New Roman"/>
                <w:color w:val="000000"/>
                <w:kern w:val="0"/>
                <w:sz w:val="24"/>
                <w:szCs w:val="24"/>
              </w:rPr>
            </w:pPr>
            <w:r w:rsidRPr="00B71818">
              <w:rPr>
                <w:rFonts w:ascii="Times New Roman" w:eastAsia="仿宋_GB2312" w:hAnsi="Times New Roman"/>
                <w:color w:val="000000"/>
                <w:kern w:val="0"/>
                <w:sz w:val="24"/>
                <w:szCs w:val="24"/>
              </w:rPr>
              <w:t>2019</w:t>
            </w:r>
            <w:r w:rsidRPr="00B71818">
              <w:rPr>
                <w:rFonts w:ascii="Times New Roman" w:eastAsia="仿宋_GB2312" w:hAnsi="Times New Roman"/>
                <w:color w:val="000000"/>
                <w:kern w:val="0"/>
                <w:sz w:val="24"/>
                <w:szCs w:val="24"/>
              </w:rPr>
              <w:t>年</w:t>
            </w:r>
            <w:r>
              <w:rPr>
                <w:rFonts w:ascii="Times New Roman" w:eastAsia="仿宋_GB2312" w:hAnsi="Times New Roman"/>
                <w:color w:val="000000"/>
                <w:kern w:val="0"/>
                <w:sz w:val="24"/>
                <w:szCs w:val="24"/>
              </w:rPr>
              <w:t>6</w:t>
            </w:r>
            <w:r w:rsidRPr="00B71818">
              <w:rPr>
                <w:rFonts w:ascii="Times New Roman" w:eastAsia="仿宋_GB2312" w:hAnsi="Times New Roman"/>
                <w:color w:val="000000"/>
                <w:kern w:val="0"/>
                <w:sz w:val="24"/>
                <w:szCs w:val="24"/>
              </w:rPr>
              <w:t>月制</w:t>
            </w:r>
            <w:r w:rsidRPr="00B71818">
              <w:rPr>
                <w:rFonts w:ascii="Times New Roman" w:eastAsia="仿宋_GB2312" w:hAnsi="Times New Roman"/>
                <w:color w:val="000000"/>
                <w:kern w:val="0"/>
                <w:sz w:val="24"/>
                <w:szCs w:val="24"/>
              </w:rPr>
              <w:t xml:space="preserve">       </w:t>
            </w:r>
            <w:r>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 xml:space="preserve"> </w:t>
            </w:r>
            <w:r w:rsidRPr="00B71818">
              <w:rPr>
                <w:rFonts w:ascii="Times New Roman" w:eastAsia="仿宋_GB2312" w:hAnsi="Times New Roman"/>
                <w:color w:val="000000"/>
                <w:kern w:val="0"/>
                <w:sz w:val="24"/>
                <w:szCs w:val="24"/>
              </w:rPr>
              <w:t>表格下载：</w:t>
            </w:r>
            <w:r w:rsidRPr="00B71818">
              <w:rPr>
                <w:rFonts w:ascii="Times New Roman" w:eastAsia="仿宋_GB2312" w:hAnsi="Times New Roman"/>
                <w:color w:val="000000"/>
                <w:kern w:val="0"/>
                <w:sz w:val="24"/>
                <w:szCs w:val="24"/>
              </w:rPr>
              <w:t>http://www.jwjc.fudan.edu.cn</w:t>
            </w:r>
          </w:p>
        </w:tc>
      </w:tr>
    </w:tbl>
    <w:p w:rsidR="00483E04" w:rsidRPr="00AF368E" w:rsidRDefault="00483E04">
      <w:pPr>
        <w:rPr>
          <w:rFonts w:hint="eastAsia"/>
        </w:rPr>
      </w:pPr>
    </w:p>
    <w:sectPr w:rsidR="00483E04" w:rsidRPr="00AF368E" w:rsidSect="00AF368E">
      <w:pgSz w:w="11906" w:h="16838"/>
      <w:pgMar w:top="2041" w:right="1797" w:bottom="204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8E"/>
    <w:rsid w:val="00483E04"/>
    <w:rsid w:val="00AF3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B061"/>
  <w15:chartTrackingRefBased/>
  <w15:docId w15:val="{043EEA80-7068-4C3A-BA2B-928BC23C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2019-06-13T06:20:00Z</dcterms:created>
  <dcterms:modified xsi:type="dcterms:W3CDTF">2019-06-13T06:23:00Z</dcterms:modified>
</cp:coreProperties>
</file>